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/>
          <w:sz w:val="32"/>
        </w:rPr>
      </w:pPr>
      <w:r>
        <w:rPr>
          <w:rFonts w:hint="eastAsia" w:ascii="黑体" w:hAnsi="黑体" w:eastAsia="黑体" w:cs="黑体"/>
          <w:b w:val="0"/>
          <w:bCs/>
          <w:sz w:val="32"/>
        </w:rPr>
        <w:t>附件</w:t>
      </w:r>
    </w:p>
    <w:p>
      <w:pPr>
        <w:jc w:val="center"/>
      </w:pPr>
      <w:r>
        <w:rPr>
          <w:b/>
          <w:sz w:val="32"/>
        </w:rPr>
        <w:t>政府会计准则制度实施情况调查问卷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宋体" w:hAnsi="宋体" w:eastAsia="宋体" w:cs="宋体"/>
          <w:color w:val="666666"/>
        </w:rPr>
      </w:pPr>
      <w:r>
        <w:rPr>
          <w:color w:val="666666"/>
        </w:rPr>
        <w:t>     </w:t>
      </w:r>
      <w:r>
        <w:rPr>
          <w:rFonts w:ascii="宋体" w:hAnsi="宋体" w:eastAsia="宋体" w:cs="宋体"/>
          <w:color w:val="666666"/>
        </w:rPr>
        <w:t xml:space="preserve"> 按照《关于贯彻实施政府会计准则制度的通知》（财会〔2018〕21号）要求，自2019年1月1日起，政府会计制度在各级行政事业单位开始全面施行。为掌握全省各级单位政府会计制度具体执行情况，有针对性的开展相关政策制定和实施推进指导工作，确保政府会计制度有效实施，夯实权责发生制政府综合财务报告编制基础，决定开展我省政府会计准则制度实施情况调查，请您根据单位情况认真填写调查问卷，感谢您的合作！</w:t>
      </w:r>
    </w:p>
    <w:tbl>
      <w:tblPr>
        <w:tblStyle w:val="7"/>
        <w:tblW w:w="8363" w:type="dxa"/>
        <w:jc w:val="center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63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单位全称：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_________________________________________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联系方式：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_________________________________________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所属市、区、县名称：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_________________________________________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单位预算编码：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_________________________________________[填空题]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1.单位会计核算模式为：[单选题] 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  <w:t>*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A.地区集中核算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B.单位独立核算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C.其他 _________________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2.所在单位类别为：[单选题] 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  <w:t>*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A.行政单位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B.中小学校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C.高等学校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D.医院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E.基层医疗卫生机构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F.科学事业单位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G.测绘事业单位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H.地质勘查事业单位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I.国有林场和苗圃单位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J.彩票机构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K.集中核算中心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L.除上述类别之外的其他事业单位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3.所在单位级别为[单选题] 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  <w:t>*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A.省直单位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B.市直单位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C.县、区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单位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D.乡、镇级单位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E.其他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4.您的职称是[单选题] 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  <w:t>*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A.初级职称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B.中级职称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C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.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高级职称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D.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5.您在单位从事的工作是[单选题] 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  <w:t>*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A.会计部门负责人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B.会计部门工作人员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C.其他部门人员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D.以上都不是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6.所在单位是否按照新制度规定进行会计核算[单选题] 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  <w:t>*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A.是，且从2019年1月1日执行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B.是，但晚于2019年1月1日执行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C.否，不准备执行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7.所在单位是否组织会计人员参加了政府会计准则制度培训[单选题] 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  <w:t>*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A.全部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B.部分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C.很少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D.没有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8.您对《政府会计制度》或相关衔接规定的了解程度[单选题] 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  <w:t>*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A.非常了解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B.一般了解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C.了解较少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D.完全不了解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9.2018年年末至今，所在单位是否按照规定进行了资产清查并对清查结果进行处理[单选题] 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  <w:t>*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A.全部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B.部分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C.很少</w:t>
            </w:r>
            <w:bookmarkStart w:id="0" w:name="_GoBack"/>
            <w:bookmarkEnd w:id="0"/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D.没有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E.不知道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10.截至目前，是否清理基本建设会计账务，完成基建会计“并账”[单选题] 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  <w:t>*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A.已完成并账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B.尚未完成并账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C.没有基建账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D.不知道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11.所在单位是否完成财务会计科目2019年年初余额的登记工作[单选题] 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  <w:t>*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A.全部完成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B.部分完成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C.尚未开始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D.不知道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12.所在单位将2018年原账科目余额转入2019年新账相应科目的方法为[单选题] 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  <w:t>*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A.编制会计凭证计入新账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B.直接录入新账年初余额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C.按照财会【2018】3号文件规定转入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D.其他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E.不知道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13.所在单位是否完成预算会计科目2019年年初余额的登记工作[单选题] 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  <w:t>*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A.全部完成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B.部分完成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C.尚未开始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D.不知道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14.所在单位在新制度实施中对于原制度未入账的资产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负债进行补充确认的内容有（可多选） [多选题] 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  <w:t>*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□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A.公共基础设施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□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B.盘盈资产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□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C.受托代理资产和负债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□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D.预计负债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□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E.其他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□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F.无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15.所在单位对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哪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些原有资产、负债账面余额进行了调整（可多选） [多选题] 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  <w:t>*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□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A.应收账款的坏账准备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□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B.固定资产的折旧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□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C.公共基础设施的折旧及摊销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□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D.保障性住房的折扣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□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E.无形资产的摊销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□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F.对外投资的应收利息或应收股利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□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G.负债的应付利息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□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H.其他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□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I.无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16.是否按照衔接规定要求编制了新旧会计制度转账、登记新账科目对照表[单选题] 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  <w:t>*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A.全部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B.部分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C.很少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D.没有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17.是否按照新制度编制了完成衔接后的2019年1月1日资产负债表[单选题] 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  <w:t>*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A.已正确编制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B.已编制，但疑似有误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C.没有编制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D.不知道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18.所在单位所用会计核算软件或系统是[单选题] 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  <w:t>*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A.用友政务大平台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B.用友单位独立版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C.金蝶软件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D.财政一体化平台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E.其他软件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F.手工核算，没有软件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G.不知道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19.是否对会计信息系统进行了调整[单选题] 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  <w:t>*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A.是，已投入使用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B.正在调整中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C.未调整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D.没有会计信息系统，采用手工记账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20.会计信息系统调整方式[单选题] 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  <w:t>*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A.原有系统升级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B.购买新系统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C.其他 _________________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21.本单位是否具有完整的内控体系[单选题] 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  <w:t>*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A.有且很完整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B.有但略不完整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C.完全没有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D.不知道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22.下一步需要再进行政府会计培训吗[单选题] 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  <w:t>*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A.非常需要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B.不太需要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C.完全不需要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D.不知道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23.如果需要培训，您认为哪种方式更好[单选题] 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  <w:t>*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A.邀请专家进行集中讲授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B.安排受训人员到外部进行统一培训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C.单位内部进行交流学习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D.自主学习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36"/>
                <w:szCs w:val="36"/>
              </w:rPr>
              <w:t>○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E.其他 _________________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24. 在实施政府会计准则制度过程中，有何经验做法？面临的主要困难和问题？对困难和问题是如何解决的？ [填空题] 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  <w:t>*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_________________________________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25. 就做好政府会计准则制度实施工作，对上级主管部门和财政部门有何意见和建议？ [填空题] 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</w:rPr>
              <w:t>*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_________________________________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363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pStyle w:val="9"/>
        <w:ind w:left="1320" w:firstLine="0" w:firstLineChars="0"/>
        <w:jc w:val="left"/>
        <w:rPr>
          <w:rFonts w:ascii="宋体" w:hAnsi="宋体" w:cs="Arial"/>
          <w:color w:val="000000"/>
          <w:sz w:val="32"/>
          <w:szCs w:val="32"/>
        </w:rPr>
      </w:pPr>
    </w:p>
    <w:p>
      <w:pPr>
        <w:ind w:firstLine="640" w:firstLineChars="200"/>
        <w:jc w:val="left"/>
        <w:rPr>
          <w:rFonts w:ascii="宋体" w:hAnsi="宋体" w:cs="Arial"/>
          <w:color w:val="000000"/>
          <w:sz w:val="32"/>
          <w:szCs w:val="32"/>
        </w:rPr>
      </w:pPr>
    </w:p>
    <w:p>
      <w:pPr>
        <w:ind w:firstLine="640" w:firstLineChars="200"/>
        <w:jc w:val="left"/>
        <w:rPr>
          <w:rFonts w:ascii="宋体" w:hAnsi="宋体"/>
          <w:sz w:val="32"/>
          <w:szCs w:val="32"/>
        </w:rPr>
      </w:pP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3B2"/>
    <w:rsid w:val="001377B2"/>
    <w:rsid w:val="0015623C"/>
    <w:rsid w:val="003C4077"/>
    <w:rsid w:val="004843B2"/>
    <w:rsid w:val="004B3E38"/>
    <w:rsid w:val="004F01DB"/>
    <w:rsid w:val="004F3550"/>
    <w:rsid w:val="00525D51"/>
    <w:rsid w:val="005306AA"/>
    <w:rsid w:val="00613FD9"/>
    <w:rsid w:val="00632675"/>
    <w:rsid w:val="006E2D07"/>
    <w:rsid w:val="00706390"/>
    <w:rsid w:val="008709B2"/>
    <w:rsid w:val="008F1FE3"/>
    <w:rsid w:val="00AC4C9B"/>
    <w:rsid w:val="00C7518F"/>
    <w:rsid w:val="00DA22FA"/>
    <w:rsid w:val="00DE375C"/>
    <w:rsid w:val="00F528CF"/>
    <w:rsid w:val="00F535AA"/>
    <w:rsid w:val="00F84E34"/>
    <w:rsid w:val="02FF06A0"/>
    <w:rsid w:val="089777D1"/>
    <w:rsid w:val="11CE68B1"/>
    <w:rsid w:val="1D9114AF"/>
    <w:rsid w:val="1DE8139D"/>
    <w:rsid w:val="1EE56515"/>
    <w:rsid w:val="3517531F"/>
    <w:rsid w:val="4DC04316"/>
    <w:rsid w:val="4E7A1C3A"/>
    <w:rsid w:val="63EC4016"/>
    <w:rsid w:val="67F378D8"/>
    <w:rsid w:val="6BEB2190"/>
    <w:rsid w:val="6CA41217"/>
    <w:rsid w:val="7051553E"/>
    <w:rsid w:val="7D523540"/>
    <w:rsid w:val="7FCC1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FollowedHyperlink"/>
    <w:basedOn w:val="4"/>
    <w:unhideWhenUsed/>
    <w:uiPriority w:val="99"/>
    <w:rPr>
      <w:color w:val="800080"/>
      <w:u w:val="single"/>
    </w:rPr>
  </w:style>
  <w:style w:type="character" w:styleId="6">
    <w:name w:val="Hyperlink"/>
    <w:basedOn w:val="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  <w:style w:type="paragraph" w:customStyle="1" w:styleId="9">
    <w:name w:val="列表段落1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customStyle="1" w:styleId="10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Unresolved Mention"/>
    <w:basedOn w:val="4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1767</Words>
  <Characters>2227</Characters>
  <Lines>28</Lines>
  <Paragraphs>8</Paragraphs>
  <ScaleCrop>false</ScaleCrop>
  <LinksUpToDate>false</LinksUpToDate>
  <CharactersWithSpaces>2381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2021-02-28T06:25:00Z</dcterms:created>
  <dc:creator>小桐 于</dc:creator>
  <cp:lastModifiedBy>办公室-张云鹏</cp:lastModifiedBy>
  <cp:lastPrinted>2021-04-08T00:54:00Z</cp:lastPrinted>
  <dcterms:modified xsi:type="dcterms:W3CDTF">2021-04-12T06:16:07Z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  <property fmtid="{D5CDD505-2E9C-101B-9397-08002B2CF9AE}" pid="3" name="ICV">
    <vt:lpwstr>A81637AA887E48649A6C71DBDA1F429A</vt:lpwstr>
  </property>
</Properties>
</file>